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C0D8"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近年、高齢化や生活習慣病の増加に伴い、切断者も高齢かつ糖尿病などの合併症を抱えている難しいケースが増えています。また、平均寿命は長くなり、ライフスタイルや価値観は多様化し、義肢のパーツが進化していることなどから切断者のQOL向上への要望は高まり、このことからも義肢に求められるものは今まで以上に高度化・複雑化していると考えられます。</w:t>
      </w:r>
    </w:p>
    <w:p w14:paraId="3674050C"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当研究部は切断と義肢に関する専門の研究組織として、そうしたニーズの把握とそれに応じた義肢やリハビリテーションを普及させるための調査や開発を行うことを使命としています。</w:t>
      </w:r>
    </w:p>
    <w:p w14:paraId="1BF26A77" w14:textId="77777777" w:rsidR="00BD5420" w:rsidRPr="00EC143A" w:rsidRDefault="00BD5420" w:rsidP="00BD5420">
      <w:pPr>
        <w:rPr>
          <w:rFonts w:ascii="UD デジタル 教科書体 NK-R" w:eastAsia="UD デジタル 教科書体 NK-R" w:hint="eastAsia"/>
        </w:rPr>
      </w:pPr>
    </w:p>
    <w:p w14:paraId="3DEB072F"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当研究部の特徴は、研究所の一部門でありながら臨床設備を有していることです。これによって病院の１スタッフとして切断と義肢に関する臨床的な観点からの課題を発掘することができ、その中から研究テーマとして検証した成果を再び臨床の場面にフィードバックすることができます。</w:t>
      </w:r>
    </w:p>
    <w:p w14:paraId="7C7F7980"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研究課題は現在大きく分けて5つの項目に区分されています。</w:t>
      </w:r>
    </w:p>
    <w:p w14:paraId="41652520" w14:textId="77777777" w:rsidR="00BD5420" w:rsidRPr="00EC143A" w:rsidRDefault="00BD5420" w:rsidP="00BD5420">
      <w:pPr>
        <w:rPr>
          <w:rFonts w:ascii="UD デジタル 教科書体 NK-R" w:eastAsia="UD デジタル 教科書体 NK-R" w:hint="eastAsia"/>
        </w:rPr>
      </w:pPr>
    </w:p>
    <w:p w14:paraId="604E1FC1"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例えば、臨床データに基づくデータベースの作成や義肢ソケットの適合に関連する因子の研究、より生活に密着した調査として切断者への大規模なアンケートなども実施しています。</w:t>
      </w:r>
    </w:p>
    <w:p w14:paraId="302514DE" w14:textId="77777777" w:rsidR="00BD5420" w:rsidRPr="00EC143A" w:rsidRDefault="00BD5420" w:rsidP="00BD5420">
      <w:pPr>
        <w:rPr>
          <w:rFonts w:ascii="UD デジタル 教科書体 NK-R" w:eastAsia="UD デジタル 教科書体 NK-R" w:hint="eastAsia"/>
        </w:rPr>
      </w:pPr>
    </w:p>
    <w:p w14:paraId="199E55C1"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また、切断部位や年齢別のリハアプローチの開発や、前例の少ない難症例に対するリハビリと義肢製作の経験についてもその成果をまとめ、情報発信に努めています。</w:t>
      </w:r>
    </w:p>
    <w:p w14:paraId="6A4C7D11" w14:textId="77777777" w:rsidR="00BD5420" w:rsidRPr="00EC143A" w:rsidRDefault="00BD5420" w:rsidP="00BD5420">
      <w:pPr>
        <w:rPr>
          <w:rFonts w:ascii="UD デジタル 教科書体 NK-R" w:eastAsia="UD デジタル 教科書体 NK-R" w:hint="eastAsia"/>
        </w:rPr>
      </w:pPr>
    </w:p>
    <w:p w14:paraId="1366D89C"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実験や評価のための装置の開発なども行い、それらを用いた計測や臨床現場での活用も行っています。</w:t>
      </w:r>
    </w:p>
    <w:p w14:paraId="6B908D92" w14:textId="77777777" w:rsidR="00BD5420" w:rsidRPr="00EC143A" w:rsidRDefault="00BD5420" w:rsidP="00BD5420">
      <w:pPr>
        <w:rPr>
          <w:rFonts w:ascii="UD デジタル 教科書体 NK-R" w:eastAsia="UD デジタル 教科書体 NK-R" w:hint="eastAsia"/>
        </w:rPr>
      </w:pPr>
    </w:p>
    <w:p w14:paraId="2393FD05"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近年は切断者からの要望が高まっている障害者スポーツに関する研究も行ったり、調査に基づき国の政策に提言する研究課題などもあります。</w:t>
      </w:r>
    </w:p>
    <w:p w14:paraId="7F5E80B4" w14:textId="77777777" w:rsidR="00BD5420" w:rsidRPr="00EC143A" w:rsidRDefault="00BD5420" w:rsidP="00BD5420">
      <w:pPr>
        <w:rPr>
          <w:rFonts w:ascii="UD デジタル 教科書体 NK-R" w:eastAsia="UD デジタル 教科書体 NK-R" w:hint="eastAsia"/>
        </w:rPr>
      </w:pPr>
    </w:p>
    <w:p w14:paraId="677C7C10" w14:textId="77777777" w:rsidR="00BD5420" w:rsidRPr="00EC143A" w:rsidRDefault="00BD5420" w:rsidP="00BD5420">
      <w:pPr>
        <w:rPr>
          <w:rFonts w:ascii="UD デジタル 教科書体 NK-R" w:eastAsia="UD デジタル 教科書体 NK-R" w:hint="eastAsia"/>
        </w:rPr>
      </w:pPr>
      <w:r w:rsidRPr="00EC143A">
        <w:rPr>
          <w:rFonts w:ascii="UD デジタル 教科書体 NK-R" w:eastAsia="UD デジタル 教科書体 NK-R" w:hint="eastAsia"/>
        </w:rPr>
        <w:t>このように当部では義肢に関連する幅広い研究課題に取り組んでいます。研究に関するお問い合わせはこちらの宛先までご連絡ください。ご視聴ありがとうございました。</w:t>
      </w:r>
    </w:p>
    <w:p w14:paraId="2DB069A0" w14:textId="77777777" w:rsidR="00931C99" w:rsidRPr="00EC143A" w:rsidRDefault="00931C99" w:rsidP="001129BD">
      <w:pPr>
        <w:rPr>
          <w:rFonts w:ascii="UD デジタル 教科書体 NK-R" w:eastAsia="UD デジタル 教科書体 NK-R" w:hint="eastAsia"/>
        </w:rPr>
      </w:pPr>
    </w:p>
    <w:sectPr w:rsidR="00931C99" w:rsidRPr="00EC14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F3"/>
    <w:rsid w:val="001129BD"/>
    <w:rsid w:val="00553D0C"/>
    <w:rsid w:val="00931C99"/>
    <w:rsid w:val="00BD5420"/>
    <w:rsid w:val="00D64A0C"/>
    <w:rsid w:val="00EC143A"/>
    <w:rsid w:val="00EF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8B242"/>
  <w15:chartTrackingRefBased/>
  <w15:docId w15:val="{463BC9FE-5BA4-4615-979F-4052668A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752">
      <w:bodyDiv w:val="1"/>
      <w:marLeft w:val="0"/>
      <w:marRight w:val="0"/>
      <w:marTop w:val="0"/>
      <w:marBottom w:val="0"/>
      <w:divBdr>
        <w:top w:val="none" w:sz="0" w:space="0" w:color="auto"/>
        <w:left w:val="none" w:sz="0" w:space="0" w:color="auto"/>
        <w:bottom w:val="none" w:sz="0" w:space="0" w:color="auto"/>
        <w:right w:val="none" w:sz="0" w:space="0" w:color="auto"/>
      </w:divBdr>
    </w:div>
    <w:div w:id="73942601">
      <w:bodyDiv w:val="1"/>
      <w:marLeft w:val="0"/>
      <w:marRight w:val="0"/>
      <w:marTop w:val="0"/>
      <w:marBottom w:val="0"/>
      <w:divBdr>
        <w:top w:val="none" w:sz="0" w:space="0" w:color="auto"/>
        <w:left w:val="none" w:sz="0" w:space="0" w:color="auto"/>
        <w:bottom w:val="none" w:sz="0" w:space="0" w:color="auto"/>
        <w:right w:val="none" w:sz="0" w:space="0" w:color="auto"/>
      </w:divBdr>
    </w:div>
    <w:div w:id="281304342">
      <w:bodyDiv w:val="1"/>
      <w:marLeft w:val="0"/>
      <w:marRight w:val="0"/>
      <w:marTop w:val="0"/>
      <w:marBottom w:val="0"/>
      <w:divBdr>
        <w:top w:val="none" w:sz="0" w:space="0" w:color="auto"/>
        <w:left w:val="none" w:sz="0" w:space="0" w:color="auto"/>
        <w:bottom w:val="none" w:sz="0" w:space="0" w:color="auto"/>
        <w:right w:val="none" w:sz="0" w:space="0" w:color="auto"/>
      </w:divBdr>
    </w:div>
    <w:div w:id="352149849">
      <w:bodyDiv w:val="1"/>
      <w:marLeft w:val="0"/>
      <w:marRight w:val="0"/>
      <w:marTop w:val="0"/>
      <w:marBottom w:val="0"/>
      <w:divBdr>
        <w:top w:val="none" w:sz="0" w:space="0" w:color="auto"/>
        <w:left w:val="none" w:sz="0" w:space="0" w:color="auto"/>
        <w:bottom w:val="none" w:sz="0" w:space="0" w:color="auto"/>
        <w:right w:val="none" w:sz="0" w:space="0" w:color="auto"/>
      </w:divBdr>
    </w:div>
    <w:div w:id="438990625">
      <w:bodyDiv w:val="1"/>
      <w:marLeft w:val="0"/>
      <w:marRight w:val="0"/>
      <w:marTop w:val="0"/>
      <w:marBottom w:val="0"/>
      <w:divBdr>
        <w:top w:val="none" w:sz="0" w:space="0" w:color="auto"/>
        <w:left w:val="none" w:sz="0" w:space="0" w:color="auto"/>
        <w:bottom w:val="none" w:sz="0" w:space="0" w:color="auto"/>
        <w:right w:val="none" w:sz="0" w:space="0" w:color="auto"/>
      </w:divBdr>
    </w:div>
    <w:div w:id="547645682">
      <w:bodyDiv w:val="1"/>
      <w:marLeft w:val="0"/>
      <w:marRight w:val="0"/>
      <w:marTop w:val="0"/>
      <w:marBottom w:val="0"/>
      <w:divBdr>
        <w:top w:val="none" w:sz="0" w:space="0" w:color="auto"/>
        <w:left w:val="none" w:sz="0" w:space="0" w:color="auto"/>
        <w:bottom w:val="none" w:sz="0" w:space="0" w:color="auto"/>
        <w:right w:val="none" w:sz="0" w:space="0" w:color="auto"/>
      </w:divBdr>
    </w:div>
    <w:div w:id="556360572">
      <w:bodyDiv w:val="1"/>
      <w:marLeft w:val="0"/>
      <w:marRight w:val="0"/>
      <w:marTop w:val="0"/>
      <w:marBottom w:val="0"/>
      <w:divBdr>
        <w:top w:val="none" w:sz="0" w:space="0" w:color="auto"/>
        <w:left w:val="none" w:sz="0" w:space="0" w:color="auto"/>
        <w:bottom w:val="none" w:sz="0" w:space="0" w:color="auto"/>
        <w:right w:val="none" w:sz="0" w:space="0" w:color="auto"/>
      </w:divBdr>
    </w:div>
    <w:div w:id="739258388">
      <w:bodyDiv w:val="1"/>
      <w:marLeft w:val="0"/>
      <w:marRight w:val="0"/>
      <w:marTop w:val="0"/>
      <w:marBottom w:val="0"/>
      <w:divBdr>
        <w:top w:val="none" w:sz="0" w:space="0" w:color="auto"/>
        <w:left w:val="none" w:sz="0" w:space="0" w:color="auto"/>
        <w:bottom w:val="none" w:sz="0" w:space="0" w:color="auto"/>
        <w:right w:val="none" w:sz="0" w:space="0" w:color="auto"/>
      </w:divBdr>
    </w:div>
    <w:div w:id="762647349">
      <w:bodyDiv w:val="1"/>
      <w:marLeft w:val="0"/>
      <w:marRight w:val="0"/>
      <w:marTop w:val="0"/>
      <w:marBottom w:val="0"/>
      <w:divBdr>
        <w:top w:val="none" w:sz="0" w:space="0" w:color="auto"/>
        <w:left w:val="none" w:sz="0" w:space="0" w:color="auto"/>
        <w:bottom w:val="none" w:sz="0" w:space="0" w:color="auto"/>
        <w:right w:val="none" w:sz="0" w:space="0" w:color="auto"/>
      </w:divBdr>
    </w:div>
    <w:div w:id="959412820">
      <w:bodyDiv w:val="1"/>
      <w:marLeft w:val="0"/>
      <w:marRight w:val="0"/>
      <w:marTop w:val="0"/>
      <w:marBottom w:val="0"/>
      <w:divBdr>
        <w:top w:val="none" w:sz="0" w:space="0" w:color="auto"/>
        <w:left w:val="none" w:sz="0" w:space="0" w:color="auto"/>
        <w:bottom w:val="none" w:sz="0" w:space="0" w:color="auto"/>
        <w:right w:val="none" w:sz="0" w:space="0" w:color="auto"/>
      </w:divBdr>
    </w:div>
    <w:div w:id="1038316048">
      <w:bodyDiv w:val="1"/>
      <w:marLeft w:val="0"/>
      <w:marRight w:val="0"/>
      <w:marTop w:val="0"/>
      <w:marBottom w:val="0"/>
      <w:divBdr>
        <w:top w:val="none" w:sz="0" w:space="0" w:color="auto"/>
        <w:left w:val="none" w:sz="0" w:space="0" w:color="auto"/>
        <w:bottom w:val="none" w:sz="0" w:space="0" w:color="auto"/>
        <w:right w:val="none" w:sz="0" w:space="0" w:color="auto"/>
      </w:divBdr>
    </w:div>
    <w:div w:id="1099639348">
      <w:bodyDiv w:val="1"/>
      <w:marLeft w:val="0"/>
      <w:marRight w:val="0"/>
      <w:marTop w:val="0"/>
      <w:marBottom w:val="0"/>
      <w:divBdr>
        <w:top w:val="none" w:sz="0" w:space="0" w:color="auto"/>
        <w:left w:val="none" w:sz="0" w:space="0" w:color="auto"/>
        <w:bottom w:val="none" w:sz="0" w:space="0" w:color="auto"/>
        <w:right w:val="none" w:sz="0" w:space="0" w:color="auto"/>
      </w:divBdr>
    </w:div>
    <w:div w:id="1127816244">
      <w:bodyDiv w:val="1"/>
      <w:marLeft w:val="0"/>
      <w:marRight w:val="0"/>
      <w:marTop w:val="0"/>
      <w:marBottom w:val="0"/>
      <w:divBdr>
        <w:top w:val="none" w:sz="0" w:space="0" w:color="auto"/>
        <w:left w:val="none" w:sz="0" w:space="0" w:color="auto"/>
        <w:bottom w:val="none" w:sz="0" w:space="0" w:color="auto"/>
        <w:right w:val="none" w:sz="0" w:space="0" w:color="auto"/>
      </w:divBdr>
    </w:div>
    <w:div w:id="1176920668">
      <w:bodyDiv w:val="1"/>
      <w:marLeft w:val="0"/>
      <w:marRight w:val="0"/>
      <w:marTop w:val="0"/>
      <w:marBottom w:val="0"/>
      <w:divBdr>
        <w:top w:val="none" w:sz="0" w:space="0" w:color="auto"/>
        <w:left w:val="none" w:sz="0" w:space="0" w:color="auto"/>
        <w:bottom w:val="none" w:sz="0" w:space="0" w:color="auto"/>
        <w:right w:val="none" w:sz="0" w:space="0" w:color="auto"/>
      </w:divBdr>
    </w:div>
    <w:div w:id="1180122064">
      <w:bodyDiv w:val="1"/>
      <w:marLeft w:val="0"/>
      <w:marRight w:val="0"/>
      <w:marTop w:val="0"/>
      <w:marBottom w:val="0"/>
      <w:divBdr>
        <w:top w:val="none" w:sz="0" w:space="0" w:color="auto"/>
        <w:left w:val="none" w:sz="0" w:space="0" w:color="auto"/>
        <w:bottom w:val="none" w:sz="0" w:space="0" w:color="auto"/>
        <w:right w:val="none" w:sz="0" w:space="0" w:color="auto"/>
      </w:divBdr>
    </w:div>
    <w:div w:id="1560743726">
      <w:bodyDiv w:val="1"/>
      <w:marLeft w:val="0"/>
      <w:marRight w:val="0"/>
      <w:marTop w:val="0"/>
      <w:marBottom w:val="0"/>
      <w:divBdr>
        <w:top w:val="none" w:sz="0" w:space="0" w:color="auto"/>
        <w:left w:val="none" w:sz="0" w:space="0" w:color="auto"/>
        <w:bottom w:val="none" w:sz="0" w:space="0" w:color="auto"/>
        <w:right w:val="none" w:sz="0" w:space="0" w:color="auto"/>
      </w:divBdr>
    </w:div>
    <w:div w:id="1611203515">
      <w:bodyDiv w:val="1"/>
      <w:marLeft w:val="0"/>
      <w:marRight w:val="0"/>
      <w:marTop w:val="0"/>
      <w:marBottom w:val="0"/>
      <w:divBdr>
        <w:top w:val="none" w:sz="0" w:space="0" w:color="auto"/>
        <w:left w:val="none" w:sz="0" w:space="0" w:color="auto"/>
        <w:bottom w:val="none" w:sz="0" w:space="0" w:color="auto"/>
        <w:right w:val="none" w:sz="0" w:space="0" w:color="auto"/>
      </w:divBdr>
    </w:div>
    <w:div w:id="1720588592">
      <w:bodyDiv w:val="1"/>
      <w:marLeft w:val="0"/>
      <w:marRight w:val="0"/>
      <w:marTop w:val="0"/>
      <w:marBottom w:val="0"/>
      <w:divBdr>
        <w:top w:val="none" w:sz="0" w:space="0" w:color="auto"/>
        <w:left w:val="none" w:sz="0" w:space="0" w:color="auto"/>
        <w:bottom w:val="none" w:sz="0" w:space="0" w:color="auto"/>
        <w:right w:val="none" w:sz="0" w:space="0" w:color="auto"/>
      </w:divBdr>
    </w:div>
    <w:div w:id="1785810658">
      <w:bodyDiv w:val="1"/>
      <w:marLeft w:val="0"/>
      <w:marRight w:val="0"/>
      <w:marTop w:val="0"/>
      <w:marBottom w:val="0"/>
      <w:divBdr>
        <w:top w:val="none" w:sz="0" w:space="0" w:color="auto"/>
        <w:left w:val="none" w:sz="0" w:space="0" w:color="auto"/>
        <w:bottom w:val="none" w:sz="0" w:space="0" w:color="auto"/>
        <w:right w:val="none" w:sz="0" w:space="0" w:color="auto"/>
      </w:divBdr>
    </w:div>
    <w:div w:id="1867136994">
      <w:bodyDiv w:val="1"/>
      <w:marLeft w:val="0"/>
      <w:marRight w:val="0"/>
      <w:marTop w:val="0"/>
      <w:marBottom w:val="0"/>
      <w:divBdr>
        <w:top w:val="none" w:sz="0" w:space="0" w:color="auto"/>
        <w:left w:val="none" w:sz="0" w:space="0" w:color="auto"/>
        <w:bottom w:val="none" w:sz="0" w:space="0" w:color="auto"/>
        <w:right w:val="none" w:sz="0" w:space="0" w:color="auto"/>
      </w:divBdr>
    </w:div>
    <w:div w:id="1901596491">
      <w:bodyDiv w:val="1"/>
      <w:marLeft w:val="0"/>
      <w:marRight w:val="0"/>
      <w:marTop w:val="0"/>
      <w:marBottom w:val="0"/>
      <w:divBdr>
        <w:top w:val="none" w:sz="0" w:space="0" w:color="auto"/>
        <w:left w:val="none" w:sz="0" w:space="0" w:color="auto"/>
        <w:bottom w:val="none" w:sz="0" w:space="0" w:color="auto"/>
        <w:right w:val="none" w:sz="0" w:space="0" w:color="auto"/>
      </w:divBdr>
    </w:div>
    <w:div w:id="19239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kankaku</cp:lastModifiedBy>
  <cp:revision>2</cp:revision>
  <dcterms:created xsi:type="dcterms:W3CDTF">2022-10-12T05:08:00Z</dcterms:created>
  <dcterms:modified xsi:type="dcterms:W3CDTF">2022-10-12T05:08:00Z</dcterms:modified>
</cp:coreProperties>
</file>